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9FA7" w14:textId="77777777" w:rsidR="005B6C88" w:rsidRPr="005B6C88" w:rsidRDefault="005B6C88" w:rsidP="00616262">
      <w:pPr>
        <w:spacing w:line="276" w:lineRule="auto"/>
        <w:ind w:right="0"/>
        <w:jc w:val="right"/>
        <w:rPr>
          <w:rFonts w:ascii="Times New Roman" w:hAnsi="Times New Roman"/>
          <w:b/>
          <w:bCs/>
        </w:rPr>
      </w:pPr>
      <w:r w:rsidRPr="005B6C88">
        <w:rPr>
          <w:rFonts w:ascii="Times New Roman" w:hAnsi="Times New Roman"/>
          <w:b/>
          <w:bCs/>
        </w:rPr>
        <w:t>Boletín N° 14.765-07</w:t>
      </w:r>
    </w:p>
    <w:p w14:paraId="6B8CB667" w14:textId="77777777" w:rsidR="005B6C88" w:rsidRDefault="005B6C88" w:rsidP="00616262">
      <w:pPr>
        <w:spacing w:line="276" w:lineRule="auto"/>
        <w:ind w:right="0"/>
        <w:rPr>
          <w:rFonts w:ascii="Times New Roman" w:hAnsi="Times New Roman"/>
          <w:b/>
          <w:bCs/>
        </w:rPr>
      </w:pPr>
    </w:p>
    <w:p w14:paraId="5E3512EE" w14:textId="7782AF51" w:rsidR="005B6C88" w:rsidRDefault="005B6C88" w:rsidP="00616262">
      <w:pPr>
        <w:spacing w:line="276" w:lineRule="auto"/>
        <w:ind w:right="0"/>
        <w:rPr>
          <w:rFonts w:ascii="Times New Roman" w:hAnsi="Times New Roman"/>
          <w:b/>
          <w:bCs/>
        </w:rPr>
      </w:pPr>
      <w:r>
        <w:rPr>
          <w:rFonts w:ascii="Times New Roman" w:hAnsi="Times New Roman"/>
          <w:b/>
          <w:bCs/>
        </w:rPr>
        <w:t>P</w:t>
      </w:r>
      <w:r w:rsidRPr="005B6C88">
        <w:rPr>
          <w:rFonts w:ascii="Times New Roman" w:hAnsi="Times New Roman"/>
          <w:b/>
          <w:bCs/>
        </w:rPr>
        <w:t>royecto de reforma constitucional</w:t>
      </w:r>
      <w:r>
        <w:rPr>
          <w:rFonts w:ascii="Times New Roman" w:hAnsi="Times New Roman"/>
          <w:b/>
          <w:bCs/>
        </w:rPr>
        <w:t xml:space="preserve">, iniciado en moción de </w:t>
      </w:r>
      <w:r w:rsidRPr="005B6C88">
        <w:rPr>
          <w:rFonts w:ascii="Times New Roman" w:hAnsi="Times New Roman"/>
          <w:b/>
          <w:bCs/>
        </w:rPr>
        <w:t>los Honorables Senadores señor Chahuán, señora Aravena y señores García-Huidobro, García y Kast, que modifica el artículo 42 de la Carta Fundamental, con el objeto de extender el plazo máximo de vigencia del Estado de Emergencia</w:t>
      </w:r>
      <w:r>
        <w:rPr>
          <w:rFonts w:ascii="Times New Roman" w:hAnsi="Times New Roman"/>
          <w:b/>
          <w:bCs/>
        </w:rPr>
        <w:t>.</w:t>
      </w:r>
    </w:p>
    <w:p w14:paraId="492F8FC9" w14:textId="77777777" w:rsidR="005B6C88" w:rsidRDefault="005B6C88" w:rsidP="00616262">
      <w:pPr>
        <w:spacing w:line="276" w:lineRule="auto"/>
        <w:ind w:right="0"/>
        <w:rPr>
          <w:rFonts w:ascii="Times New Roman" w:hAnsi="Times New Roman"/>
          <w:b/>
          <w:bCs/>
        </w:rPr>
      </w:pPr>
    </w:p>
    <w:p w14:paraId="065BC0FA" w14:textId="77777777" w:rsidR="005B6C88" w:rsidRDefault="005B6C88" w:rsidP="00616262">
      <w:pPr>
        <w:spacing w:line="276" w:lineRule="auto"/>
        <w:ind w:right="0"/>
        <w:rPr>
          <w:rFonts w:ascii="Times New Roman" w:hAnsi="Times New Roman" w:cs="Times New Roman"/>
          <w:u w:val="single" w:color="000000"/>
        </w:rPr>
      </w:pPr>
    </w:p>
    <w:p w14:paraId="7B794F36" w14:textId="7CF3EA26" w:rsidR="0063766D" w:rsidRDefault="00616262" w:rsidP="00616262">
      <w:pPr>
        <w:spacing w:line="276" w:lineRule="auto"/>
        <w:ind w:right="0"/>
        <w:rPr>
          <w:rFonts w:ascii="Times New Roman" w:hAnsi="Times New Roman" w:cs="Times New Roman"/>
          <w:u w:val="single" w:color="000000"/>
        </w:rPr>
      </w:pPr>
      <w:r w:rsidRPr="005B6C88">
        <w:rPr>
          <w:rFonts w:ascii="Times New Roman" w:hAnsi="Times New Roman" w:cs="Times New Roman"/>
          <w:u w:val="single" w:color="000000"/>
        </w:rPr>
        <w:t>Exposición de motivos.</w:t>
      </w:r>
    </w:p>
    <w:p w14:paraId="17679CB8" w14:textId="77777777" w:rsidR="005B6C88" w:rsidRPr="005B6C88" w:rsidRDefault="005B6C88" w:rsidP="00616262">
      <w:pPr>
        <w:spacing w:line="276" w:lineRule="auto"/>
        <w:ind w:right="0"/>
        <w:rPr>
          <w:rFonts w:ascii="Times New Roman" w:hAnsi="Times New Roman" w:cs="Times New Roman"/>
        </w:rPr>
      </w:pPr>
    </w:p>
    <w:p w14:paraId="77E0D621" w14:textId="20AD8273" w:rsidR="0063766D" w:rsidRDefault="00616262" w:rsidP="00616262">
      <w:pPr>
        <w:spacing w:line="276" w:lineRule="auto"/>
        <w:ind w:right="0"/>
        <w:rPr>
          <w:rFonts w:ascii="Times New Roman" w:hAnsi="Times New Roman" w:cs="Times New Roman"/>
        </w:rPr>
      </w:pPr>
      <w:r w:rsidRPr="005B6C88">
        <w:rPr>
          <w:rFonts w:ascii="Times New Roman" w:hAnsi="Times New Roman" w:cs="Times New Roman"/>
        </w:rPr>
        <w:t xml:space="preserve">El artículo 42 de la Constitución Política de la República, establece que el estado de emergencia, en caso de grave alteración del orden público o de grave daño para la seguridad de la Nación, lo declarará el </w:t>
      </w:r>
      <w:proofErr w:type="gramStart"/>
      <w:r w:rsidRPr="005B6C88">
        <w:rPr>
          <w:rFonts w:ascii="Times New Roman" w:hAnsi="Times New Roman" w:cs="Times New Roman"/>
        </w:rPr>
        <w:t>Presidente</w:t>
      </w:r>
      <w:proofErr w:type="gramEnd"/>
      <w:r w:rsidRPr="005B6C88">
        <w:rPr>
          <w:rFonts w:ascii="Times New Roman" w:hAnsi="Times New Roman" w:cs="Times New Roman"/>
        </w:rPr>
        <w:t xml:space="preserve"> de la República, determinando las zonas afectadas por dichas circunstancias. El estado de emergencia no podrá extenderse por más de quince días, sin perjuicio de que el </w:t>
      </w:r>
      <w:proofErr w:type="gramStart"/>
      <w:r w:rsidRPr="005B6C88">
        <w:rPr>
          <w:rFonts w:ascii="Times New Roman" w:hAnsi="Times New Roman" w:cs="Times New Roman"/>
        </w:rPr>
        <w:t>Presidente</w:t>
      </w:r>
      <w:proofErr w:type="gramEnd"/>
      <w:r w:rsidRPr="005B6C88">
        <w:rPr>
          <w:rFonts w:ascii="Times New Roman" w:hAnsi="Times New Roman" w:cs="Times New Roman"/>
        </w:rPr>
        <w:t xml:space="preserve"> de la República pueda prorrogarlo por igual período. Sin embargo, para sucesivas prórrogas, el </w:t>
      </w:r>
      <w:proofErr w:type="gramStart"/>
      <w:r w:rsidRPr="005B6C88">
        <w:rPr>
          <w:rFonts w:ascii="Times New Roman" w:hAnsi="Times New Roman" w:cs="Times New Roman"/>
        </w:rPr>
        <w:t>Presidente</w:t>
      </w:r>
      <w:proofErr w:type="gramEnd"/>
      <w:r w:rsidRPr="005B6C88">
        <w:rPr>
          <w:rFonts w:ascii="Times New Roman" w:hAnsi="Times New Roman" w:cs="Times New Roman"/>
        </w:rPr>
        <w:t xml:space="preserve"> requerirá siempre del acuerdo del Congreso Nacional. El referido acuerdo se tramitará en la forma establecida en el inciso segundo del artículo 40.</w:t>
      </w:r>
    </w:p>
    <w:p w14:paraId="3B7245F4" w14:textId="77777777" w:rsidR="005B6C88" w:rsidRDefault="005B6C88" w:rsidP="00616262">
      <w:pPr>
        <w:spacing w:line="276" w:lineRule="auto"/>
        <w:ind w:right="0"/>
        <w:rPr>
          <w:rFonts w:ascii="Times New Roman" w:hAnsi="Times New Roman" w:cs="Times New Roman"/>
        </w:rPr>
      </w:pPr>
    </w:p>
    <w:p w14:paraId="634D0B10" w14:textId="5C9F49B3" w:rsidR="0063766D" w:rsidRDefault="00616262" w:rsidP="00616262">
      <w:pPr>
        <w:spacing w:line="276" w:lineRule="auto"/>
        <w:ind w:right="0"/>
        <w:rPr>
          <w:rFonts w:ascii="Times New Roman" w:hAnsi="Times New Roman" w:cs="Times New Roman"/>
        </w:rPr>
      </w:pPr>
      <w:r w:rsidRPr="005B6C88">
        <w:rPr>
          <w:rFonts w:ascii="Times New Roman" w:hAnsi="Times New Roman" w:cs="Times New Roman"/>
        </w:rPr>
        <w:t>En el último tiempo, e las circunstancias de violencia imperantes en la</w:t>
      </w:r>
      <w:r w:rsidR="005B6C88">
        <w:rPr>
          <w:rFonts w:ascii="Times New Roman" w:hAnsi="Times New Roman" w:cs="Times New Roman"/>
        </w:rPr>
        <w:t xml:space="preserve"> </w:t>
      </w:r>
      <w:r w:rsidRPr="005B6C88">
        <w:rPr>
          <w:rFonts w:ascii="Times New Roman" w:hAnsi="Times New Roman" w:cs="Times New Roman"/>
        </w:rPr>
        <w:t xml:space="preserve">región de la Araucanía, el </w:t>
      </w:r>
      <w:proofErr w:type="gramStart"/>
      <w:r w:rsidRPr="005B6C88">
        <w:rPr>
          <w:rFonts w:ascii="Times New Roman" w:hAnsi="Times New Roman" w:cs="Times New Roman"/>
        </w:rPr>
        <w:t>Presidente</w:t>
      </w:r>
      <w:proofErr w:type="gramEnd"/>
      <w:r w:rsidRPr="005B6C88">
        <w:rPr>
          <w:rFonts w:ascii="Times New Roman" w:hAnsi="Times New Roman" w:cs="Times New Roman"/>
        </w:rPr>
        <w:t xml:space="preserve"> de la República ha requerido en sucesivas oportunidades el acuerdo de este Congreso para la prórroga del estado de emergencia.</w:t>
      </w:r>
    </w:p>
    <w:p w14:paraId="65DB35B0" w14:textId="77777777" w:rsidR="005B6C88" w:rsidRPr="005B6C88" w:rsidRDefault="005B6C88" w:rsidP="00616262">
      <w:pPr>
        <w:spacing w:line="276" w:lineRule="auto"/>
        <w:ind w:right="0"/>
        <w:rPr>
          <w:rFonts w:ascii="Times New Roman" w:hAnsi="Times New Roman" w:cs="Times New Roman"/>
        </w:rPr>
      </w:pPr>
    </w:p>
    <w:p w14:paraId="1DAE43F9" w14:textId="25A77CBA" w:rsidR="0063766D" w:rsidRDefault="00616262" w:rsidP="00616262">
      <w:pPr>
        <w:spacing w:line="276" w:lineRule="auto"/>
        <w:ind w:right="0"/>
        <w:rPr>
          <w:rFonts w:ascii="Times New Roman" w:hAnsi="Times New Roman" w:cs="Times New Roman"/>
        </w:rPr>
      </w:pPr>
      <w:r w:rsidRPr="005B6C88">
        <w:rPr>
          <w:rFonts w:ascii="Times New Roman" w:hAnsi="Times New Roman" w:cs="Times New Roman"/>
        </w:rPr>
        <w:t>Sin embargo, se ha demostrado que dicho plazo es demasiado exiguo, no siendo susceptible de modificación por parte del Poder Legislativo, de acuerdo a lo prescrito en el artículo 40 de la misma Carta Fundamental.</w:t>
      </w:r>
    </w:p>
    <w:p w14:paraId="46233EC2" w14:textId="77777777" w:rsidR="005B6C88" w:rsidRDefault="005B6C88" w:rsidP="00616262">
      <w:pPr>
        <w:spacing w:line="276" w:lineRule="auto"/>
        <w:ind w:right="0"/>
        <w:rPr>
          <w:rFonts w:ascii="Times New Roman" w:hAnsi="Times New Roman" w:cs="Times New Roman"/>
        </w:rPr>
      </w:pPr>
    </w:p>
    <w:p w14:paraId="5F05673B" w14:textId="1883FB5A" w:rsidR="0063766D" w:rsidRDefault="00616262" w:rsidP="00616262">
      <w:pPr>
        <w:spacing w:line="276" w:lineRule="auto"/>
        <w:ind w:right="0"/>
        <w:rPr>
          <w:rFonts w:ascii="Times New Roman" w:hAnsi="Times New Roman" w:cs="Times New Roman"/>
        </w:rPr>
      </w:pPr>
      <w:r w:rsidRPr="005B6C88">
        <w:rPr>
          <w:rFonts w:ascii="Times New Roman" w:hAnsi="Times New Roman" w:cs="Times New Roman"/>
        </w:rPr>
        <w:t>En tal virtud, estimamos que debieran existir alternativas del plazo de</w:t>
      </w:r>
      <w:r w:rsidR="005B6C88">
        <w:rPr>
          <w:rFonts w:ascii="Times New Roman" w:hAnsi="Times New Roman" w:cs="Times New Roman"/>
        </w:rPr>
        <w:t xml:space="preserve"> </w:t>
      </w:r>
      <w:r w:rsidRPr="005B6C88">
        <w:rPr>
          <w:rFonts w:ascii="Times New Roman" w:hAnsi="Times New Roman" w:cs="Times New Roman"/>
        </w:rPr>
        <w:t xml:space="preserve">duración de este estado de excepción, que puedan ser fijadas discrecionalmente por el </w:t>
      </w:r>
      <w:proofErr w:type="gramStart"/>
      <w:r w:rsidRPr="005B6C88">
        <w:rPr>
          <w:rFonts w:ascii="Times New Roman" w:hAnsi="Times New Roman" w:cs="Times New Roman"/>
        </w:rPr>
        <w:t>Presidente</w:t>
      </w:r>
      <w:proofErr w:type="gramEnd"/>
      <w:r w:rsidRPr="005B6C88">
        <w:rPr>
          <w:rFonts w:ascii="Times New Roman" w:hAnsi="Times New Roman" w:cs="Times New Roman"/>
        </w:rPr>
        <w:t xml:space="preserve"> de la República, de acuerdo a la situación imperante en la zona donde deba regir dicho estado.</w:t>
      </w:r>
    </w:p>
    <w:p w14:paraId="1A4E5AC1" w14:textId="77777777" w:rsidR="00616262" w:rsidRPr="005B6C88" w:rsidRDefault="00616262" w:rsidP="00616262">
      <w:pPr>
        <w:spacing w:line="276" w:lineRule="auto"/>
        <w:ind w:right="0"/>
        <w:rPr>
          <w:rFonts w:ascii="Times New Roman" w:hAnsi="Times New Roman" w:cs="Times New Roman"/>
        </w:rPr>
      </w:pPr>
    </w:p>
    <w:p w14:paraId="6D562B41" w14:textId="01A838BC" w:rsidR="0063766D" w:rsidRDefault="00616262" w:rsidP="00616262">
      <w:pPr>
        <w:spacing w:line="276" w:lineRule="auto"/>
        <w:ind w:right="0"/>
        <w:rPr>
          <w:rFonts w:ascii="Times New Roman" w:hAnsi="Times New Roman" w:cs="Times New Roman"/>
        </w:rPr>
      </w:pPr>
      <w:r w:rsidRPr="005B6C88">
        <w:rPr>
          <w:rFonts w:ascii="Times New Roman" w:hAnsi="Times New Roman" w:cs="Times New Roman"/>
        </w:rPr>
        <w:t>Consideramos que debieran contemplarse alternativas de plazo por 15, 30 y 45 días, de acuerdo a la solicitud que al efecto presente el Primer Mandatario.</w:t>
      </w:r>
    </w:p>
    <w:p w14:paraId="2D953A52" w14:textId="77777777" w:rsidR="005B6C88" w:rsidRPr="005B6C88" w:rsidRDefault="005B6C88" w:rsidP="00616262">
      <w:pPr>
        <w:spacing w:line="276" w:lineRule="auto"/>
        <w:ind w:right="0"/>
        <w:rPr>
          <w:rFonts w:ascii="Times New Roman" w:hAnsi="Times New Roman" w:cs="Times New Roman"/>
        </w:rPr>
      </w:pPr>
    </w:p>
    <w:p w14:paraId="1DC6613D" w14:textId="7FB7E58B" w:rsidR="0063766D" w:rsidRDefault="00616262" w:rsidP="00616262">
      <w:pPr>
        <w:spacing w:line="276" w:lineRule="auto"/>
        <w:ind w:right="0"/>
        <w:rPr>
          <w:rFonts w:ascii="Times New Roman" w:hAnsi="Times New Roman" w:cs="Times New Roman"/>
        </w:rPr>
      </w:pPr>
      <w:r w:rsidRPr="005B6C88">
        <w:rPr>
          <w:rFonts w:ascii="Times New Roman" w:hAnsi="Times New Roman" w:cs="Times New Roman"/>
        </w:rPr>
        <w:t>En tal virtud, sometemos a la aprobación del Senado de la República, el siguiente</w:t>
      </w:r>
    </w:p>
    <w:p w14:paraId="0E8F1671" w14:textId="77777777" w:rsidR="005B6C88" w:rsidRDefault="005B6C88" w:rsidP="00616262">
      <w:pPr>
        <w:spacing w:line="276" w:lineRule="auto"/>
        <w:ind w:right="0"/>
        <w:rPr>
          <w:rFonts w:ascii="Times New Roman" w:hAnsi="Times New Roman" w:cs="Times New Roman"/>
        </w:rPr>
      </w:pPr>
    </w:p>
    <w:p w14:paraId="58CBD297" w14:textId="7224F542" w:rsidR="005B6C88" w:rsidRDefault="005B6C88" w:rsidP="00616262">
      <w:pPr>
        <w:spacing w:line="276" w:lineRule="auto"/>
        <w:ind w:right="0"/>
        <w:rPr>
          <w:rFonts w:ascii="Times New Roman" w:hAnsi="Times New Roman" w:cs="Times New Roman"/>
        </w:rPr>
      </w:pPr>
    </w:p>
    <w:p w14:paraId="0EE1CA6F" w14:textId="071FB5B5" w:rsidR="00616262" w:rsidRDefault="00616262" w:rsidP="00616262">
      <w:pPr>
        <w:spacing w:line="276" w:lineRule="auto"/>
        <w:ind w:right="0"/>
        <w:rPr>
          <w:rFonts w:ascii="Times New Roman" w:hAnsi="Times New Roman" w:cs="Times New Roman"/>
        </w:rPr>
      </w:pPr>
    </w:p>
    <w:p w14:paraId="668A88C3" w14:textId="6BADA0E4" w:rsidR="00616262" w:rsidRDefault="00616262" w:rsidP="00616262">
      <w:pPr>
        <w:spacing w:line="276" w:lineRule="auto"/>
        <w:ind w:right="0"/>
        <w:rPr>
          <w:rFonts w:ascii="Times New Roman" w:hAnsi="Times New Roman" w:cs="Times New Roman"/>
        </w:rPr>
      </w:pPr>
    </w:p>
    <w:p w14:paraId="7F0234EC" w14:textId="12B549BB" w:rsidR="00616262" w:rsidRDefault="00616262" w:rsidP="00616262">
      <w:pPr>
        <w:spacing w:line="276" w:lineRule="auto"/>
        <w:ind w:right="0"/>
        <w:rPr>
          <w:rFonts w:ascii="Times New Roman" w:hAnsi="Times New Roman" w:cs="Times New Roman"/>
        </w:rPr>
      </w:pPr>
    </w:p>
    <w:p w14:paraId="4FDA587C" w14:textId="068166D1" w:rsidR="00616262" w:rsidRDefault="00616262" w:rsidP="00616262">
      <w:pPr>
        <w:spacing w:line="276" w:lineRule="auto"/>
        <w:ind w:right="0"/>
        <w:rPr>
          <w:rFonts w:ascii="Times New Roman" w:hAnsi="Times New Roman" w:cs="Times New Roman"/>
        </w:rPr>
      </w:pPr>
    </w:p>
    <w:p w14:paraId="2D520444" w14:textId="3E7A8237" w:rsidR="00616262" w:rsidRDefault="00616262" w:rsidP="00616262">
      <w:pPr>
        <w:spacing w:line="276" w:lineRule="auto"/>
        <w:ind w:right="0"/>
        <w:rPr>
          <w:rFonts w:ascii="Times New Roman" w:hAnsi="Times New Roman" w:cs="Times New Roman"/>
        </w:rPr>
      </w:pPr>
    </w:p>
    <w:p w14:paraId="7CE245D4" w14:textId="77777777" w:rsidR="00616262" w:rsidRDefault="00616262" w:rsidP="00616262">
      <w:pPr>
        <w:spacing w:line="276" w:lineRule="auto"/>
        <w:ind w:right="0"/>
        <w:rPr>
          <w:rFonts w:ascii="Times New Roman" w:hAnsi="Times New Roman" w:cs="Times New Roman"/>
        </w:rPr>
      </w:pPr>
    </w:p>
    <w:p w14:paraId="6848E143" w14:textId="225CAFAA" w:rsidR="0063766D" w:rsidRPr="00616262" w:rsidRDefault="00616262" w:rsidP="00616262">
      <w:pPr>
        <w:spacing w:line="276" w:lineRule="auto"/>
        <w:ind w:right="0"/>
        <w:rPr>
          <w:rFonts w:ascii="Times New Roman" w:hAnsi="Times New Roman" w:cs="Times New Roman"/>
          <w:b/>
          <w:bCs/>
        </w:rPr>
      </w:pPr>
      <w:r w:rsidRPr="00616262">
        <w:rPr>
          <w:rFonts w:ascii="Times New Roman" w:hAnsi="Times New Roman" w:cs="Times New Roman"/>
          <w:b/>
          <w:bCs/>
        </w:rPr>
        <w:lastRenderedPageBreak/>
        <w:t>PROYECTO DE REFORMA CONSTITUCIONAL:</w:t>
      </w:r>
    </w:p>
    <w:p w14:paraId="32700AF2" w14:textId="77777777" w:rsidR="005B6C88" w:rsidRPr="005B6C88" w:rsidRDefault="005B6C88" w:rsidP="00616262">
      <w:pPr>
        <w:spacing w:line="276" w:lineRule="auto"/>
        <w:ind w:right="0"/>
        <w:jc w:val="center"/>
        <w:rPr>
          <w:rFonts w:ascii="Times New Roman" w:hAnsi="Times New Roman" w:cs="Times New Roman"/>
        </w:rPr>
      </w:pPr>
    </w:p>
    <w:p w14:paraId="4EF6A36D" w14:textId="370912DA" w:rsidR="0063766D" w:rsidRDefault="00616262" w:rsidP="00616262">
      <w:pPr>
        <w:spacing w:line="276" w:lineRule="auto"/>
        <w:ind w:right="0"/>
        <w:rPr>
          <w:rFonts w:ascii="Times New Roman" w:hAnsi="Times New Roman" w:cs="Times New Roman"/>
        </w:rPr>
      </w:pPr>
      <w:r w:rsidRPr="005B6C88">
        <w:rPr>
          <w:rFonts w:ascii="Times New Roman" w:hAnsi="Times New Roman" w:cs="Times New Roman"/>
        </w:rPr>
        <w:t xml:space="preserve">Artículo único: Modifíquese el artículo 40 de la Constitución Política de la República, sustituyéndose, en su inciso primero, la oración "El estado de emergencia no podrá extenderse por más de quince días, sin perjuicio de que el </w:t>
      </w:r>
      <w:proofErr w:type="gramStart"/>
      <w:r w:rsidRPr="005B6C88">
        <w:rPr>
          <w:rFonts w:ascii="Times New Roman" w:hAnsi="Times New Roman" w:cs="Times New Roman"/>
        </w:rPr>
        <w:t>Presidente</w:t>
      </w:r>
      <w:proofErr w:type="gramEnd"/>
      <w:r w:rsidRPr="005B6C88">
        <w:rPr>
          <w:rFonts w:ascii="Times New Roman" w:hAnsi="Times New Roman" w:cs="Times New Roman"/>
        </w:rPr>
        <w:t xml:space="preserve"> de la República pueda prorrogarlo por igual período", por la siguiente:</w:t>
      </w:r>
    </w:p>
    <w:p w14:paraId="1CE21F33" w14:textId="77777777" w:rsidR="005B6C88" w:rsidRPr="005B6C88" w:rsidRDefault="005B6C88" w:rsidP="00616262">
      <w:pPr>
        <w:spacing w:line="276" w:lineRule="auto"/>
        <w:ind w:right="0"/>
        <w:rPr>
          <w:rFonts w:ascii="Times New Roman" w:hAnsi="Times New Roman" w:cs="Times New Roman"/>
        </w:rPr>
      </w:pPr>
    </w:p>
    <w:p w14:paraId="7E0A78B5" w14:textId="36728116" w:rsidR="0063766D" w:rsidRPr="00616262" w:rsidRDefault="00616262" w:rsidP="00616262">
      <w:pPr>
        <w:spacing w:line="276" w:lineRule="auto"/>
        <w:ind w:right="0"/>
        <w:rPr>
          <w:rFonts w:ascii="Times New Roman" w:hAnsi="Times New Roman" w:cs="Times New Roman"/>
          <w:b/>
          <w:bCs/>
        </w:rPr>
      </w:pPr>
      <w:r w:rsidRPr="00616262">
        <w:rPr>
          <w:rFonts w:ascii="Times New Roman" w:hAnsi="Times New Roman" w:cs="Times New Roman"/>
          <w:b/>
          <w:bCs/>
        </w:rPr>
        <w:t xml:space="preserve">"El estado de emergencia podrá extenderse por quince, treinta o cuarenta y cinco días, de acuerdo a la petición alternativa que en tal sentido formule el </w:t>
      </w:r>
      <w:proofErr w:type="gramStart"/>
      <w:r w:rsidRPr="00616262">
        <w:rPr>
          <w:rFonts w:ascii="Times New Roman" w:hAnsi="Times New Roman" w:cs="Times New Roman"/>
          <w:b/>
          <w:bCs/>
        </w:rPr>
        <w:t>Presidente</w:t>
      </w:r>
      <w:proofErr w:type="gramEnd"/>
      <w:r w:rsidRPr="00616262">
        <w:rPr>
          <w:rFonts w:ascii="Times New Roman" w:hAnsi="Times New Roman" w:cs="Times New Roman"/>
          <w:b/>
          <w:bCs/>
        </w:rPr>
        <w:t xml:space="preserve"> de la República, sin perjuicio que lo pueda prorrogar por igual período"</w:t>
      </w:r>
    </w:p>
    <w:sectPr w:rsidR="0063766D" w:rsidRPr="00616262" w:rsidSect="00616262">
      <w:pgSz w:w="11900" w:h="18700"/>
      <w:pgMar w:top="2509" w:right="1949" w:bottom="2007" w:left="166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6D"/>
    <w:rsid w:val="001005CD"/>
    <w:rsid w:val="005B6C88"/>
    <w:rsid w:val="00616262"/>
    <w:rsid w:val="0063766D"/>
    <w:rsid w:val="00BE1F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DF4E"/>
  <w15:docId w15:val="{0990CF6D-1013-D645-9B8E-09991707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2" w:lineRule="auto"/>
      <w:ind w:right="26"/>
      <w:jc w:val="both"/>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2151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Francisca Rojas Garrido</cp:lastModifiedBy>
  <cp:revision>2</cp:revision>
  <dcterms:created xsi:type="dcterms:W3CDTF">2021-12-27T17:19:00Z</dcterms:created>
  <dcterms:modified xsi:type="dcterms:W3CDTF">2021-12-27T17:19:00Z</dcterms:modified>
</cp:coreProperties>
</file>